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b/>
          <w:b/>
          <w:bCs/>
          <w:i/>
          <w:i/>
          <w:iCs/>
        </w:rPr>
      </w:pPr>
      <w:bookmarkStart w:id="0" w:name="__DdeLink__6_57761602"/>
      <w:r>
        <w:rPr>
          <w:b/>
          <w:bCs/>
          <w:i/>
          <w:iCs/>
          <w:sz w:val="21"/>
          <w:szCs w:val="21"/>
        </w:rPr>
        <w:t xml:space="preserve">English </w:t>
      </w:r>
    </w:p>
    <w:p>
      <w:pPr>
        <w:pStyle w:val="Normal"/>
        <w:spacing w:lineRule="auto" w:line="240" w:before="0" w:after="0"/>
        <w:rPr>
          <w:sz w:val="21"/>
          <w:szCs w:val="21"/>
        </w:rPr>
      </w:pPr>
      <w:r>
        <w:rPr/>
      </w:r>
    </w:p>
    <w:p>
      <w:pPr>
        <w:pStyle w:val="Normal"/>
        <w:spacing w:lineRule="auto" w:line="240" w:before="0" w:after="0"/>
        <w:rPr/>
      </w:pPr>
      <w:r>
        <w:rPr>
          <w:sz w:val="21"/>
          <w:szCs w:val="21"/>
        </w:rPr>
        <w:t xml:space="preserve">1) This globe showcases the surface of the moon </w:t>
      </w:r>
      <w:r>
        <w:rPr>
          <w:sz w:val="21"/>
          <w:szCs w:val="21"/>
        </w:rPr>
        <w:t>that was known in</w:t>
      </w:r>
      <w:r>
        <w:rPr>
          <w:sz w:val="21"/>
          <w:szCs w:val="21"/>
        </w:rPr>
        <w:t xml:space="preserve"> 1959. Since only one side of the moon is visible from Earth, large parts still hadn't been properly mapped by that time. Highlighted in red are several regions th</w:t>
      </w:r>
      <w:r>
        <w:rPr>
          <w:sz w:val="21"/>
          <w:szCs w:val="21"/>
        </w:rPr>
        <w:t>at had</w:t>
      </w:r>
      <w:r>
        <w:rPr>
          <w:sz w:val="21"/>
          <w:szCs w:val="21"/>
        </w:rPr>
        <w:t xml:space="preserve"> recently </w:t>
      </w:r>
      <w:r>
        <w:rPr>
          <w:sz w:val="21"/>
          <w:szCs w:val="21"/>
        </w:rPr>
        <w:t>been</w:t>
      </w:r>
      <w:r>
        <w:rPr>
          <w:sz w:val="21"/>
          <w:szCs w:val="21"/>
        </w:rPr>
        <w:t xml:space="preserve"> </w:t>
      </w:r>
      <w:r>
        <w:rPr>
          <w:sz w:val="21"/>
          <w:szCs w:val="21"/>
        </w:rPr>
        <w:t>discovered</w:t>
      </w:r>
      <w:r>
        <w:rPr>
          <w:sz w:val="21"/>
          <w:szCs w:val="21"/>
        </w:rPr>
        <w:t xml:space="preserve"> by the Russian “Luna 3” probe.</w:t>
      </w:r>
    </w:p>
    <w:p>
      <w:pPr>
        <w:pStyle w:val="Normal"/>
        <w:spacing w:lineRule="auto" w:line="240" w:before="0" w:after="0"/>
        <w:rPr>
          <w:sz w:val="21"/>
          <w:szCs w:val="21"/>
        </w:rPr>
      </w:pPr>
      <w:r>
        <w:rPr>
          <w:sz w:val="21"/>
          <w:szCs w:val="21"/>
        </w:rPr>
      </w:r>
    </w:p>
    <w:p>
      <w:pPr>
        <w:pStyle w:val="Normal"/>
        <w:spacing w:lineRule="auto" w:line="240" w:before="0" w:after="0"/>
        <w:rPr>
          <w:sz w:val="21"/>
          <w:szCs w:val="21"/>
        </w:rPr>
      </w:pPr>
      <w:r>
        <w:rPr>
          <w:sz w:val="21"/>
          <w:szCs w:val="21"/>
        </w:rPr>
        <w:t xml:space="preserve">2) Former property of professor Oort, this photometer from 1992 </w:t>
      </w:r>
      <w:r>
        <w:rPr>
          <w:sz w:val="21"/>
          <w:szCs w:val="21"/>
        </w:rPr>
        <w:t>is comparable to</w:t>
      </w:r>
      <w:r>
        <w:rPr>
          <w:sz w:val="21"/>
          <w:szCs w:val="21"/>
        </w:rPr>
        <w:t xml:space="preserve"> a one pixel camera that could be used for measuring the brightness of various astronomical objects. Displayed on the right of the instrument are two glass photometric tubes, which can be seen as analogue pixels and to the left one can see a typical measurement done with such a camera.</w:t>
      </w:r>
    </w:p>
    <w:p>
      <w:pPr>
        <w:pStyle w:val="Normal"/>
        <w:spacing w:lineRule="auto" w:line="240" w:before="0" w:after="0"/>
        <w:rPr>
          <w:sz w:val="21"/>
          <w:szCs w:val="21"/>
        </w:rPr>
      </w:pPr>
      <w:r>
        <w:rPr>
          <w:sz w:val="21"/>
          <w:szCs w:val="21"/>
        </w:rPr>
      </w:r>
    </w:p>
    <w:p>
      <w:pPr>
        <w:pStyle w:val="Normal"/>
        <w:spacing w:lineRule="auto" w:line="240" w:before="0" w:after="0"/>
        <w:rPr>
          <w:sz w:val="21"/>
          <w:szCs w:val="21"/>
        </w:rPr>
      </w:pPr>
      <w:r>
        <w:rPr>
          <w:sz w:val="21"/>
          <w:szCs w:val="21"/>
        </w:rPr>
        <w:t xml:space="preserve">3) Photographic plates were the main recording medium used by astronomers throughout the late 19th </w:t>
      </w:r>
      <w:r>
        <w:rPr>
          <w:sz w:val="21"/>
          <w:szCs w:val="21"/>
        </w:rPr>
        <w:t>and</w:t>
      </w:r>
      <w:r>
        <w:rPr>
          <w:sz w:val="21"/>
          <w:szCs w:val="21"/>
        </w:rPr>
        <w:t xml:space="preserve"> early 21st century. </w:t>
      </w:r>
      <w:r>
        <w:rPr>
          <w:sz w:val="21"/>
          <w:szCs w:val="21"/>
        </w:rPr>
        <w:t>Glass plates were m</w:t>
      </w:r>
      <w:r>
        <w:rPr>
          <w:sz w:val="21"/>
          <w:szCs w:val="21"/>
        </w:rPr>
        <w:t xml:space="preserve">uch more popular than paper </w:t>
      </w:r>
      <w:r>
        <w:rPr>
          <w:sz w:val="21"/>
          <w:szCs w:val="21"/>
        </w:rPr>
        <w:t>for recording the images,</w:t>
      </w:r>
      <w:r>
        <w:rPr>
          <w:sz w:val="21"/>
          <w:szCs w:val="21"/>
        </w:rPr>
        <w:t xml:space="preserve"> as the plates did not deform. On display here are two photographic plates, one depicting the famous Andromeda galaxy with calibration spots in the corner, the other showing multiple images of Jupiter that were used by professor Oort for studying the movement of its moons.</w:t>
      </w:r>
    </w:p>
    <w:p>
      <w:pPr>
        <w:pStyle w:val="Normal"/>
        <w:spacing w:lineRule="auto" w:line="240" w:before="0" w:after="0"/>
        <w:rPr>
          <w:sz w:val="21"/>
          <w:szCs w:val="21"/>
        </w:rPr>
      </w:pPr>
      <w:r>
        <w:rPr>
          <w:sz w:val="21"/>
          <w:szCs w:val="21"/>
        </w:rPr>
      </w:r>
    </w:p>
    <w:p>
      <w:pPr>
        <w:pStyle w:val="Normal"/>
        <w:spacing w:lineRule="auto" w:line="240" w:before="0" w:after="0"/>
        <w:rPr>
          <w:sz w:val="21"/>
          <w:szCs w:val="21"/>
        </w:rPr>
      </w:pPr>
      <w:r>
        <w:rPr>
          <w:sz w:val="21"/>
          <w:szCs w:val="21"/>
        </w:rPr>
        <w:t xml:space="preserve">4) Created by the Danish manufacturers 'F.W. Noor.' </w:t>
      </w:r>
      <w:r>
        <w:rPr>
          <w:sz w:val="21"/>
          <w:szCs w:val="21"/>
        </w:rPr>
        <w:t>in Copenhagen</w:t>
      </w:r>
      <w:r>
        <w:rPr>
          <w:sz w:val="21"/>
          <w:szCs w:val="21"/>
        </w:rPr>
        <w:t xml:space="preserve"> around 1780, this mahogany octant was used by seamen to accurately measure the </w:t>
      </w:r>
      <w:r>
        <w:rPr>
          <w:sz w:val="21"/>
          <w:szCs w:val="21"/>
        </w:rPr>
        <w:t>distance</w:t>
      </w:r>
      <w:r>
        <w:rPr>
          <w:sz w:val="21"/>
          <w:szCs w:val="21"/>
        </w:rPr>
        <w:t xml:space="preserve"> between different celestial bodies. By using the instrument to determine the height at which the sun or another celestial body would pass through the local meridian and comparing with </w:t>
      </w:r>
      <w:r>
        <w:rPr>
          <w:sz w:val="21"/>
          <w:szCs w:val="21"/>
        </w:rPr>
        <w:t>astronomical tables</w:t>
      </w:r>
      <w:r>
        <w:rPr>
          <w:sz w:val="21"/>
          <w:szCs w:val="21"/>
        </w:rPr>
        <w:t xml:space="preserve"> one could establish ones local latitude.</w:t>
      </w:r>
    </w:p>
    <w:p>
      <w:pPr>
        <w:pStyle w:val="Normal"/>
        <w:spacing w:lineRule="auto" w:line="240" w:before="0" w:after="0"/>
        <w:rPr>
          <w:sz w:val="21"/>
          <w:szCs w:val="21"/>
        </w:rPr>
      </w:pPr>
      <w:r>
        <w:rPr>
          <w:sz w:val="21"/>
          <w:szCs w:val="21"/>
        </w:rPr>
      </w:r>
    </w:p>
    <w:p>
      <w:pPr>
        <w:pStyle w:val="Normal"/>
        <w:spacing w:lineRule="auto" w:line="240" w:before="0" w:after="0"/>
        <w:rPr>
          <w:sz w:val="21"/>
          <w:szCs w:val="21"/>
        </w:rPr>
      </w:pPr>
      <w:r>
        <w:rPr>
          <w:sz w:val="21"/>
          <w:szCs w:val="21"/>
        </w:rPr>
        <w:t>5) Nautical Almanacs such as th</w:t>
      </w:r>
      <w:r>
        <w:rPr>
          <w:sz w:val="21"/>
          <w:szCs w:val="21"/>
        </w:rPr>
        <w:t>is</w:t>
      </w:r>
      <w:r>
        <w:rPr>
          <w:sz w:val="21"/>
          <w:szCs w:val="21"/>
        </w:rPr>
        <w:t xml:space="preserve"> one were used by sailors </w:t>
      </w:r>
      <w:r>
        <w:rPr>
          <w:sz w:val="21"/>
          <w:szCs w:val="21"/>
        </w:rPr>
        <w:t xml:space="preserve">to </w:t>
      </w:r>
      <w:r>
        <w:rPr>
          <w:sz w:val="21"/>
          <w:szCs w:val="21"/>
        </w:rPr>
        <w:t>determin</w:t>
      </w:r>
      <w:r>
        <w:rPr>
          <w:sz w:val="21"/>
          <w:szCs w:val="21"/>
        </w:rPr>
        <w:t>e</w:t>
      </w:r>
      <w:r>
        <w:rPr>
          <w:sz w:val="21"/>
          <w:szCs w:val="21"/>
        </w:rPr>
        <w:t xml:space="preserve"> </w:t>
      </w:r>
      <w:r>
        <w:rPr>
          <w:sz w:val="21"/>
          <w:szCs w:val="21"/>
        </w:rPr>
        <w:t>their</w:t>
      </w:r>
      <w:r>
        <w:rPr>
          <w:sz w:val="21"/>
          <w:szCs w:val="21"/>
        </w:rPr>
        <w:t xml:space="preserve"> latitude. For each hour of the year this almanac lists the positions </w:t>
      </w:r>
      <w:r>
        <w:rPr>
          <w:sz w:val="21"/>
          <w:szCs w:val="21"/>
        </w:rPr>
        <w:t xml:space="preserve">of </w:t>
      </w:r>
      <w:r>
        <w:rPr>
          <w:sz w:val="21"/>
          <w:szCs w:val="21"/>
        </w:rPr>
        <w:t xml:space="preserve">57 selected stars, as well as the Sun, Moon and planets </w:t>
      </w:r>
      <w:r>
        <w:rPr>
          <w:sz w:val="21"/>
          <w:szCs w:val="21"/>
        </w:rPr>
        <w:t xml:space="preserve">as seen from different places on Earth. This allowed sailors to find their position by looking at the stars and the time. </w:t>
      </w:r>
    </w:p>
    <w:p>
      <w:pPr>
        <w:pStyle w:val="Normal"/>
        <w:spacing w:lineRule="auto" w:line="240" w:before="0" w:after="0"/>
        <w:rPr>
          <w:sz w:val="21"/>
          <w:szCs w:val="21"/>
        </w:rPr>
      </w:pPr>
      <w:r>
        <w:rPr>
          <w:sz w:val="21"/>
          <w:szCs w:val="21"/>
        </w:rPr>
      </w:r>
    </w:p>
    <w:p>
      <w:pPr>
        <w:pStyle w:val="Normal"/>
        <w:spacing w:lineRule="auto" w:line="240" w:before="0" w:after="0"/>
        <w:rPr>
          <w:sz w:val="21"/>
          <w:szCs w:val="21"/>
        </w:rPr>
      </w:pPr>
      <w:r>
        <w:rPr>
          <w:sz w:val="21"/>
          <w:szCs w:val="21"/>
        </w:rPr>
        <w:t xml:space="preserve">6) Although seemingly mundane objects, clocks are vital instruments for enabling maritime navigation. On board of every ship one can find a so-called chronometer, a highly accurate clock that keeps track of the time of a predetermined location such as Greenwich. Comparison of the local time to the time </w:t>
      </w:r>
      <w:r>
        <w:rPr>
          <w:sz w:val="21"/>
          <w:szCs w:val="21"/>
        </w:rPr>
        <w:t>on the clock</w:t>
      </w:r>
      <w:r>
        <w:rPr>
          <w:sz w:val="21"/>
          <w:szCs w:val="21"/>
        </w:rPr>
        <w:t>, allows one to calculate one's longitude.</w:t>
      </w:r>
    </w:p>
    <w:p>
      <w:pPr>
        <w:pStyle w:val="Normal"/>
        <w:spacing w:lineRule="auto" w:line="240" w:before="0" w:after="0"/>
        <w:rPr>
          <w:sz w:val="21"/>
          <w:szCs w:val="21"/>
        </w:rPr>
      </w:pPr>
      <w:r>
        <w:rPr>
          <w:sz w:val="21"/>
          <w:szCs w:val="21"/>
        </w:rPr>
      </w:r>
    </w:p>
    <w:p>
      <w:pPr>
        <w:pStyle w:val="TextBody"/>
        <w:spacing w:lineRule="auto" w:line="240" w:before="0" w:after="0"/>
        <w:rPr>
          <w:sz w:val="21"/>
          <w:szCs w:val="21"/>
        </w:rPr>
      </w:pPr>
      <w:r>
        <w:rPr>
          <w:sz w:val="21"/>
          <w:szCs w:val="21"/>
        </w:rPr>
        <w:t>7</w:t>
      </w:r>
      <w:r>
        <w:rPr>
          <w:sz w:val="21"/>
          <w:szCs w:val="21"/>
        </w:rPr>
        <w:t>) The many observations performed in astronomy lead to lots of data.</w:t>
      </w:r>
      <w:r>
        <w:rPr>
          <w:sz w:val="21"/>
          <w:szCs w:val="21"/>
        </w:rPr>
        <w:t xml:space="preserve"> This especially holds true for radio astronomy. The different data tape devices displayed here, including several cassettes and a video tape, were often employed by radio astronomers for storing images of their objects. An example of this is the roll </w:t>
      </w:r>
      <w:r>
        <w:rPr>
          <w:sz w:val="21"/>
          <w:szCs w:val="21"/>
        </w:rPr>
        <w:t xml:space="preserve">of tape </w:t>
      </w:r>
      <w:r>
        <w:rPr>
          <w:sz w:val="21"/>
          <w:szCs w:val="21"/>
        </w:rPr>
        <w:t>on the right, containing the image depicted on the accompanying sheet of paper.</w:t>
      </w:r>
    </w:p>
    <w:p>
      <w:pPr>
        <w:pStyle w:val="TextBody"/>
        <w:spacing w:lineRule="auto" w:line="240" w:before="0" w:after="0"/>
        <w:rPr>
          <w:sz w:val="21"/>
          <w:szCs w:val="21"/>
        </w:rPr>
      </w:pPr>
      <w:r>
        <w:rPr>
          <w:sz w:val="21"/>
          <w:szCs w:val="21"/>
        </w:rPr>
      </w:r>
    </w:p>
    <w:p>
      <w:pPr>
        <w:pStyle w:val="TextBody"/>
        <w:spacing w:lineRule="auto" w:line="240" w:before="0" w:after="0"/>
        <w:rPr>
          <w:sz w:val="21"/>
          <w:szCs w:val="21"/>
        </w:rPr>
      </w:pPr>
      <w:r>
        <w:rPr>
          <w:sz w:val="21"/>
          <w:szCs w:val="21"/>
        </w:rPr>
        <w:t xml:space="preserve">8)Displayed here are three subsequent generations of the floppy disk. A revolutionary new form of data storage, these devices first came in use in the 1970s and were able to store up to a few dozen kilobytes. Newer versions progressively decreased in size, </w:t>
      </w:r>
      <w:r>
        <w:rPr>
          <w:sz w:val="21"/>
          <w:szCs w:val="21"/>
        </w:rPr>
        <w:t>while increasing storage,</w:t>
      </w:r>
      <w:r>
        <w:rPr>
          <w:sz w:val="21"/>
          <w:szCs w:val="21"/>
        </w:rPr>
        <w:t xml:space="preserve"> resulting in the final 3 ½ inch version of the floppy disk, which was introduced in the early 1980s and was able to hold up to 1.44 megabytes of information. The device has been immortalized as the </w:t>
      </w:r>
      <w:r>
        <w:rPr>
          <w:sz w:val="21"/>
          <w:szCs w:val="21"/>
        </w:rPr>
        <w:t>save</w:t>
      </w:r>
      <w:r>
        <w:rPr>
          <w:sz w:val="21"/>
          <w:szCs w:val="21"/>
        </w:rPr>
        <w:t xml:space="preserve"> icon, now commonly found in many computer programs.</w:t>
      </w:r>
    </w:p>
    <w:p>
      <w:pPr>
        <w:pStyle w:val="TextBody"/>
        <w:spacing w:lineRule="auto" w:line="240" w:before="0" w:after="0"/>
        <w:rPr>
          <w:sz w:val="21"/>
          <w:szCs w:val="21"/>
        </w:rPr>
      </w:pPr>
      <w:r>
        <w:rPr>
          <w:sz w:val="21"/>
          <w:szCs w:val="21"/>
        </w:rPr>
        <w:t xml:space="preserve">9) </w:t>
      </w:r>
      <w:r>
        <w:rPr>
          <w:sz w:val="21"/>
          <w:szCs w:val="21"/>
        </w:rPr>
        <w:t>Punched tape was o</w:t>
      </w:r>
      <w:r>
        <w:rPr>
          <w:sz w:val="21"/>
          <w:szCs w:val="21"/>
        </w:rPr>
        <w:t xml:space="preserve">ne of the earliest forms of modern data storage, </w:t>
      </w:r>
      <w:r>
        <w:rPr>
          <w:sz w:val="21"/>
          <w:szCs w:val="21"/>
        </w:rPr>
        <w:t>and was</w:t>
      </w:r>
      <w:r>
        <w:rPr>
          <w:sz w:val="21"/>
          <w:szCs w:val="21"/>
        </w:rPr>
        <w:t xml:space="preserve"> used extensively in the 1950s and 1960s. </w:t>
      </w:r>
      <w:r>
        <w:rPr>
          <w:sz w:val="21"/>
          <w:szCs w:val="21"/>
        </w:rPr>
        <w:t>P</w:t>
      </w:r>
      <w:r>
        <w:rPr>
          <w:sz w:val="21"/>
          <w:szCs w:val="21"/>
        </w:rPr>
        <w:t xml:space="preserve">unched tapes would often reach astonishing lengths </w:t>
      </w:r>
      <w:r>
        <w:rPr>
          <w:sz w:val="21"/>
          <w:szCs w:val="21"/>
        </w:rPr>
        <w:t>of many 10s of meters</w:t>
      </w:r>
      <w:r>
        <w:rPr>
          <w:sz w:val="21"/>
          <w:szCs w:val="21"/>
        </w:rPr>
        <w:t>, proving to be a real pain when they were accidentally dropped and unrave</w:t>
      </w:r>
      <w:r>
        <w:rPr>
          <w:sz w:val="21"/>
          <w:szCs w:val="21"/>
        </w:rPr>
        <w:t>l</w:t>
      </w:r>
      <w:r>
        <w:rPr>
          <w:sz w:val="21"/>
          <w:szCs w:val="21"/>
        </w:rPr>
        <w:t>led.</w:t>
      </w:r>
    </w:p>
    <w:p>
      <w:pPr>
        <w:pStyle w:val="TextBody"/>
        <w:spacing w:lineRule="auto" w:line="240" w:before="0" w:after="0"/>
        <w:rPr>
          <w:sz w:val="21"/>
          <w:szCs w:val="21"/>
        </w:rPr>
      </w:pPr>
      <w:r>
        <w:rPr>
          <w:sz w:val="21"/>
          <w:szCs w:val="21"/>
        </w:rPr>
      </w:r>
    </w:p>
    <w:p>
      <w:pPr>
        <w:pStyle w:val="TextBody"/>
        <w:spacing w:lineRule="auto" w:line="240" w:before="0" w:after="0"/>
        <w:rPr>
          <w:sz w:val="21"/>
          <w:szCs w:val="21"/>
        </w:rPr>
      </w:pPr>
      <w:r>
        <w:rPr>
          <w:sz w:val="21"/>
          <w:szCs w:val="21"/>
        </w:rPr>
        <w:t xml:space="preserve">10) </w:t>
      </w:r>
      <w:r>
        <w:rPr>
          <w:sz w:val="21"/>
          <w:szCs w:val="21"/>
        </w:rPr>
        <w:t>Punched cards were w</w:t>
      </w:r>
      <w:r>
        <w:rPr>
          <w:sz w:val="21"/>
          <w:szCs w:val="21"/>
        </w:rPr>
        <w:t xml:space="preserve">idely used by both scientists and engineers </w:t>
      </w:r>
      <w:r>
        <w:rPr>
          <w:sz w:val="21"/>
          <w:szCs w:val="21"/>
        </w:rPr>
        <w:t>and</w:t>
      </w:r>
      <w:r>
        <w:rPr>
          <w:sz w:val="21"/>
          <w:szCs w:val="21"/>
        </w:rPr>
        <w:t xml:space="preserve"> formed the backbone of computing systems throughout much of the twentieth century. One of their main purposes was providing for a means of entering commands: each specific combination of holes </w:t>
      </w:r>
      <w:r>
        <w:rPr>
          <w:sz w:val="21"/>
          <w:szCs w:val="21"/>
        </w:rPr>
        <w:t xml:space="preserve">denoted </w:t>
      </w:r>
      <w:r>
        <w:rPr>
          <w:sz w:val="21"/>
          <w:szCs w:val="21"/>
        </w:rPr>
        <w:t xml:space="preserve">a separate command. When computer programs were created using a set of punched cards, people had to be very careful not to accidentally </w:t>
      </w:r>
      <w:r>
        <w:rPr>
          <w:sz w:val="21"/>
          <w:szCs w:val="21"/>
        </w:rPr>
        <w:t xml:space="preserve">drop or </w:t>
      </w:r>
      <w:r>
        <w:rPr>
          <w:sz w:val="21"/>
          <w:szCs w:val="21"/>
        </w:rPr>
        <w:t xml:space="preserve">disarrange them, for the program would </w:t>
      </w:r>
      <w:r>
        <w:rPr>
          <w:sz w:val="21"/>
          <w:szCs w:val="21"/>
        </w:rPr>
        <w:t>not work</w:t>
      </w:r>
      <w:r>
        <w:rPr>
          <w:sz w:val="21"/>
          <w:szCs w:val="21"/>
        </w:rPr>
        <w:t xml:space="preserve"> if the cards weren't ordered </w:t>
      </w:r>
      <w:r>
        <w:rPr>
          <w:sz w:val="21"/>
          <w:szCs w:val="21"/>
        </w:rPr>
        <w:t>correctly</w:t>
      </w:r>
      <w:r>
        <w:rPr>
          <w:sz w:val="21"/>
          <w:szCs w:val="21"/>
        </w:rPr>
        <w:t>.</w:t>
      </w:r>
    </w:p>
    <w:p>
      <w:pPr>
        <w:pStyle w:val="TextBody"/>
        <w:spacing w:lineRule="auto" w:line="240" w:before="0" w:after="0"/>
        <w:rPr>
          <w:sz w:val="21"/>
          <w:szCs w:val="21"/>
        </w:rPr>
      </w:pPr>
      <w:r>
        <w:rPr>
          <w:sz w:val="21"/>
          <w:szCs w:val="21"/>
        </w:rPr>
      </w:r>
    </w:p>
    <w:p>
      <w:pPr>
        <w:pStyle w:val="TextBody"/>
        <w:spacing w:lineRule="auto" w:line="240" w:before="0" w:after="0"/>
        <w:rPr>
          <w:sz w:val="21"/>
          <w:szCs w:val="21"/>
        </w:rPr>
      </w:pPr>
      <w:r>
        <w:rPr>
          <w:sz w:val="21"/>
          <w:szCs w:val="21"/>
        </w:rPr>
        <w:t xml:space="preserve">11) </w:t>
      </w:r>
      <w:r>
        <w:rPr>
          <w:sz w:val="21"/>
          <w:szCs w:val="21"/>
        </w:rPr>
        <w:t>The Monromatic 8N-213 was an early example of</w:t>
      </w:r>
      <w:r>
        <w:rPr>
          <w:sz w:val="21"/>
          <w:szCs w:val="21"/>
        </w:rPr>
        <w:t xml:space="preserve"> electrical calculators. </w:t>
      </w:r>
      <w:r>
        <w:rPr>
          <w:sz w:val="21"/>
          <w:szCs w:val="21"/>
        </w:rPr>
        <w:t>This particular model was created in</w:t>
      </w:r>
      <w:r>
        <w:rPr>
          <w:sz w:val="21"/>
          <w:szCs w:val="21"/>
        </w:rPr>
        <w:t xml:space="preserve"> 1960 </w:t>
      </w:r>
      <w:r>
        <w:rPr>
          <w:sz w:val="21"/>
          <w:szCs w:val="21"/>
        </w:rPr>
        <w:t>and</w:t>
      </w:r>
      <w:r>
        <w:rPr>
          <w:sz w:val="21"/>
          <w:szCs w:val="21"/>
        </w:rPr>
        <w:t xml:space="preserve"> allows one to quickly add, subtract, multiply and divide, even differentiating between positive and negative numbers. Note how the columns on the keyboard each represent a single digit.</w:t>
      </w:r>
    </w:p>
    <w:p>
      <w:pPr>
        <w:pStyle w:val="TextBody"/>
        <w:spacing w:lineRule="auto" w:line="240" w:before="0" w:after="0"/>
        <w:rPr>
          <w:sz w:val="21"/>
          <w:szCs w:val="21"/>
        </w:rPr>
      </w:pPr>
      <w:r>
        <w:rPr>
          <w:sz w:val="21"/>
          <w:szCs w:val="21"/>
        </w:rPr>
      </w:r>
    </w:p>
    <w:p>
      <w:pPr>
        <w:pStyle w:val="TextBody"/>
        <w:spacing w:lineRule="auto" w:line="240" w:before="0" w:after="0"/>
        <w:rPr>
          <w:sz w:val="21"/>
          <w:szCs w:val="21"/>
        </w:rPr>
      </w:pPr>
      <w:r>
        <w:rPr>
          <w:sz w:val="21"/>
          <w:szCs w:val="21"/>
        </w:rPr>
        <w:t xml:space="preserve">12) </w:t>
      </w:r>
      <w:r>
        <w:rPr>
          <w:sz w:val="21"/>
          <w:szCs w:val="21"/>
        </w:rPr>
        <w:t>Mechanical calculators</w:t>
      </w:r>
      <w:r>
        <w:rPr>
          <w:sz w:val="21"/>
          <w:szCs w:val="21"/>
        </w:rPr>
        <w:t xml:space="preserve"> ha</w:t>
      </w:r>
      <w:r>
        <w:rPr>
          <w:sz w:val="21"/>
          <w:szCs w:val="21"/>
        </w:rPr>
        <w:t>ve</w:t>
      </w:r>
      <w:r>
        <w:rPr>
          <w:sz w:val="21"/>
          <w:szCs w:val="21"/>
        </w:rPr>
        <w:t xml:space="preserve"> existed since the early 17th century, </w:t>
      </w:r>
      <w:r>
        <w:rPr>
          <w:sz w:val="21"/>
          <w:szCs w:val="21"/>
        </w:rPr>
        <w:t>but</w:t>
      </w:r>
      <w:r>
        <w:rPr>
          <w:sz w:val="21"/>
          <w:szCs w:val="21"/>
        </w:rPr>
        <w:t xml:space="preserve"> did not come into general use until after 1887. On display here is a model fabricated by a company called Original Odhner between 1935 and 1945. </w:t>
      </w:r>
      <w:r>
        <w:rPr>
          <w:sz w:val="21"/>
          <w:szCs w:val="21"/>
        </w:rPr>
        <w:t>Using</w:t>
      </w:r>
      <w:r>
        <w:rPr>
          <w:sz w:val="21"/>
          <w:szCs w:val="21"/>
        </w:rPr>
        <w:t xml:space="preserve"> a </w:t>
      </w:r>
      <w:r>
        <w:rPr>
          <w:sz w:val="21"/>
          <w:szCs w:val="21"/>
        </w:rPr>
        <w:t xml:space="preserve">complicated </w:t>
      </w:r>
      <w:r>
        <w:rPr>
          <w:sz w:val="21"/>
          <w:szCs w:val="21"/>
        </w:rPr>
        <w:t xml:space="preserve">system of </w:t>
      </w:r>
      <w:r>
        <w:rPr>
          <w:sz w:val="21"/>
          <w:szCs w:val="21"/>
        </w:rPr>
        <w:t>gears</w:t>
      </w:r>
      <w:r>
        <w:rPr>
          <w:sz w:val="21"/>
          <w:szCs w:val="21"/>
        </w:rPr>
        <w:t xml:space="preserve">, the device is able to add and subtract 10 digit numbers by setting a value and turning the handle </w:t>
      </w:r>
      <w:r>
        <w:rPr>
          <w:sz w:val="21"/>
          <w:szCs w:val="21"/>
        </w:rPr>
        <w:t>clockwise or counterclockwise</w:t>
      </w:r>
      <w:r>
        <w:rPr>
          <w:sz w:val="21"/>
          <w:szCs w:val="21"/>
        </w:rPr>
        <w:t>. Multiplications and divisions can be carried out by repeatedly adding or subtracting the same number.</w:t>
      </w:r>
    </w:p>
    <w:p>
      <w:pPr>
        <w:pStyle w:val="TextBody"/>
        <w:spacing w:lineRule="auto" w:line="240" w:before="0" w:after="0"/>
        <w:rPr>
          <w:sz w:val="21"/>
          <w:szCs w:val="21"/>
        </w:rPr>
      </w:pPr>
      <w:r>
        <w:rPr>
          <w:sz w:val="21"/>
          <w:szCs w:val="21"/>
        </w:rPr>
      </w:r>
    </w:p>
    <w:p>
      <w:pPr>
        <w:pStyle w:val="TextBody"/>
        <w:spacing w:lineRule="auto" w:line="240" w:before="0" w:after="0"/>
        <w:rPr>
          <w:sz w:val="21"/>
          <w:szCs w:val="21"/>
        </w:rPr>
      </w:pPr>
      <w:r>
        <w:rPr>
          <w:sz w:val="21"/>
          <w:szCs w:val="21"/>
        </w:rPr>
        <w:t xml:space="preserve">13) </w:t>
      </w:r>
      <w:r>
        <w:rPr>
          <w:sz w:val="21"/>
          <w:szCs w:val="21"/>
        </w:rPr>
        <w:t>The slide rule was i</w:t>
      </w:r>
      <w:r>
        <w:rPr>
          <w:sz w:val="21"/>
          <w:szCs w:val="21"/>
        </w:rPr>
        <w:t xml:space="preserve">nvented in the 17th century </w:t>
      </w:r>
      <w:r>
        <w:rPr>
          <w:sz w:val="21"/>
          <w:szCs w:val="21"/>
        </w:rPr>
        <w:t>and</w:t>
      </w:r>
      <w:r>
        <w:rPr>
          <w:sz w:val="21"/>
          <w:szCs w:val="21"/>
        </w:rPr>
        <w:t xml:space="preserve"> grew to become one of most frequented calculation tools in history, being used regularly by scientists, engineers and </w:t>
      </w:r>
      <w:r>
        <w:rPr>
          <w:sz w:val="21"/>
          <w:szCs w:val="21"/>
        </w:rPr>
        <w:t>schoolchildren</w:t>
      </w:r>
      <w:r>
        <w:rPr>
          <w:sz w:val="21"/>
          <w:szCs w:val="21"/>
        </w:rPr>
        <w:t xml:space="preserve"> alike up until the 1980s. Consisting of three interlocked parallel strips, the central one of which can move relative tot the other two, the device allows one to quickly perform multiplications, divisions and more complex calculations like logarithms.</w:t>
      </w:r>
    </w:p>
    <w:p>
      <w:pPr>
        <w:pStyle w:val="TextBody"/>
        <w:spacing w:lineRule="auto" w:line="240" w:before="0" w:after="0"/>
        <w:rPr>
          <w:sz w:val="21"/>
          <w:szCs w:val="21"/>
        </w:rPr>
      </w:pPr>
      <w:r>
        <w:rPr>
          <w:sz w:val="21"/>
          <w:szCs w:val="21"/>
        </w:rPr>
      </w:r>
    </w:p>
    <w:p>
      <w:pPr>
        <w:pStyle w:val="TextBody"/>
        <w:spacing w:lineRule="auto" w:line="240" w:before="0" w:after="0"/>
        <w:rPr>
          <w:sz w:val="21"/>
          <w:szCs w:val="21"/>
        </w:rPr>
      </w:pPr>
      <w:bookmarkStart w:id="1" w:name="__DdeLink__6_57761602"/>
      <w:bookmarkEnd w:id="1"/>
      <w:r>
        <w:rPr>
          <w:sz w:val="21"/>
          <w:szCs w:val="21"/>
        </w:rPr>
        <w:br/>
      </w:r>
    </w:p>
    <w:sectPr>
      <w:type w:val="nextPage"/>
      <w:pgSz w:w="6463" w:h="16838"/>
      <w:pgMar w:left="567"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Devanagari"/>
        <w:sz w:val="24"/>
        <w:szCs w:val="24"/>
        <w:lang w:val="en-GB" w:eastAsia="zh-CN" w:bidi="hi-IN"/>
      </w:rPr>
    </w:rPrDefault>
    <w:pPrDefault>
      <w:pPr/>
    </w:pPrDefault>
  </w:docDefaults>
  <w:style w:type="paragraph" w:styleId="Normal">
    <w:name w:val="Normal"/>
    <w:qFormat/>
    <w:pPr>
      <w:widowControl w:val="false"/>
    </w:pPr>
    <w:rPr>
      <w:rFonts w:ascii="Liberation Serif" w:hAnsi="Liberation Serif" w:eastAsia="Tahoma" w:cs="Droid Sans Devanagari"/>
      <w:color w:val="auto"/>
      <w:sz w:val="24"/>
      <w:szCs w:val="24"/>
      <w:lang w:val="en-GB" w:eastAsia="zh-CN" w:bidi="hi-IN"/>
    </w:rPr>
  </w:style>
  <w:style w:type="character" w:styleId="Emphasis">
    <w:name w:val="Emphasis"/>
    <w:qFormat/>
    <w:rPr>
      <w:i/>
      <w:iCs/>
    </w:rPr>
  </w:style>
  <w:style w:type="character" w:styleId="StrongEmphasis">
    <w:name w:val="Strong Emphasis"/>
    <w:rPr>
      <w:b/>
      <w:bCs/>
    </w:rPr>
  </w:style>
  <w:style w:type="paragraph" w:styleId="Heading">
    <w:name w:val="Heading"/>
    <w:basedOn w:val="Normal"/>
    <w:next w:val="TextBody"/>
    <w:qFormat/>
    <w:pPr>
      <w:keepNext/>
      <w:spacing w:before="240" w:after="120"/>
    </w:pPr>
    <w:rPr>
      <w:rFonts w:ascii="Liberation Sans" w:hAnsi="Liberation Sans" w:eastAsia="Tahoma" w:cs="Droid Sans Devanagar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LibreOffice/5.0.6.2$Linux_X86_64 LibreOffice_project/00$Build-2</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2016-08-24T12:53:46Z</dcterms:created>
  <dc:creator>Alexander Pietrow</dc:creator>
  <dc:language>en-GB</dc:language>
  <cp:lastModifiedBy>Alexander Pietrow</cp:lastModifiedBy>
  <dcterms:modified xsi:type="dcterms:W3CDTF">2016-08-24T16:57:23Z</dcterms:modified>
  <cp:revision>1</cp:revision>
</cp:coreProperties>
</file>